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1F0E48" w:rsidRPr="001F0E48" w:rsidTr="001F0E48">
        <w:trPr>
          <w:trHeight w:val="300"/>
        </w:trPr>
        <w:tc>
          <w:tcPr>
            <w:tcW w:w="100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0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 №    на оказание услуг</w:t>
            </w:r>
          </w:p>
        </w:tc>
      </w:tr>
      <w:tr w:rsidR="001F0E48" w:rsidRPr="001F0E48" w:rsidTr="001F0E48">
        <w:trPr>
          <w:trHeight w:val="300"/>
        </w:trPr>
        <w:tc>
          <w:tcPr>
            <w:tcW w:w="100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E48">
              <w:rPr>
                <w:rFonts w:ascii="Times New Roman" w:eastAsia="Times New Roman" w:hAnsi="Times New Roman" w:cs="Times New Roman"/>
                <w:lang w:eastAsia="ru-RU"/>
              </w:rPr>
              <w:t>временного размещения</w:t>
            </w:r>
          </w:p>
        </w:tc>
      </w:tr>
      <w:tr w:rsidR="001F0E48" w:rsidRPr="001F0E48" w:rsidTr="001F0E48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0E48" w:rsidRPr="001F0E48" w:rsidTr="001F0E48">
        <w:trPr>
          <w:trHeight w:val="300"/>
        </w:trPr>
        <w:tc>
          <w:tcPr>
            <w:tcW w:w="4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E48">
              <w:rPr>
                <w:rFonts w:ascii="Times New Roman" w:eastAsia="Times New Roman" w:hAnsi="Times New Roman" w:cs="Times New Roman"/>
                <w:lang w:eastAsia="ru-RU"/>
              </w:rPr>
              <w:t xml:space="preserve">Город-курорт Анапа, </w:t>
            </w:r>
            <w:proofErr w:type="spellStart"/>
            <w:r w:rsidR="00EE366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EE36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0E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F0E48">
              <w:rPr>
                <w:rFonts w:ascii="Times New Roman" w:eastAsia="Times New Roman" w:hAnsi="Times New Roman" w:cs="Times New Roman"/>
                <w:lang w:eastAsia="ru-RU"/>
              </w:rPr>
              <w:t>итязево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EE3669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EE3669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E48">
              <w:rPr>
                <w:rFonts w:ascii="Times New Roman" w:eastAsia="Times New Roman" w:hAnsi="Times New Roman" w:cs="Times New Roman"/>
                <w:lang w:eastAsia="ru-RU"/>
              </w:rPr>
              <w:t>________20__ г.</w:t>
            </w:r>
          </w:p>
        </w:tc>
      </w:tr>
      <w:tr w:rsidR="001F0E48" w:rsidRPr="001F0E48" w:rsidTr="001F0E48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0E48" w:rsidRPr="001F0E48" w:rsidTr="001F0E48">
        <w:trPr>
          <w:trHeight w:val="1159"/>
        </w:trPr>
        <w:tc>
          <w:tcPr>
            <w:tcW w:w="100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E48" w:rsidRPr="001F0E48" w:rsidRDefault="001F0E48" w:rsidP="001F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E48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1F0E48">
              <w:rPr>
                <w:rFonts w:ascii="Times New Roman" w:eastAsia="Times New Roman" w:hAnsi="Times New Roman" w:cs="Times New Roman"/>
                <w:lang w:eastAsia="ru-RU"/>
              </w:rPr>
              <w:t>Халкиди</w:t>
            </w:r>
            <w:proofErr w:type="spellEnd"/>
            <w:r w:rsidRPr="001F0E48">
              <w:rPr>
                <w:rFonts w:ascii="Times New Roman" w:eastAsia="Times New Roman" w:hAnsi="Times New Roman" w:cs="Times New Roman"/>
                <w:lang w:eastAsia="ru-RU"/>
              </w:rPr>
              <w:t xml:space="preserve"> Леонид Харитонович (ИНН 230110508909,  Свидетельство ОГРНИП № 319237500037311 от 28.02.2019 года), именуемый в дальнейшем "Исполнитель", с одной стороны и _________, именуемый в дальнейшем "Заказчик", с другой стороны, вместе именуемые "Стороны", заключили настоящий Договор о нижеследующем:</w:t>
            </w:r>
          </w:p>
        </w:tc>
      </w:tr>
      <w:tr w:rsidR="001F0E48" w:rsidRPr="001F0E48" w:rsidTr="001F0E48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48" w:rsidRPr="001F0E48" w:rsidRDefault="001F0E48" w:rsidP="001F0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C4C09" w:rsidRDefault="001C4C09" w:rsidP="00E952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договора</w:t>
      </w:r>
    </w:p>
    <w:p w:rsidR="001C4C09" w:rsidRDefault="001C4C09" w:rsidP="001C4C09">
      <w:pPr>
        <w:spacing w:after="100"/>
        <w:rPr>
          <w:rFonts w:ascii="Times New Roman" w:hAnsi="Times New Roman" w:cs="Times New Roman"/>
          <w:lang w:eastAsia="ru-RU"/>
        </w:rPr>
      </w:pPr>
      <w:r w:rsidRPr="00EE3669">
        <w:rPr>
          <w:rFonts w:ascii="Times New Roman" w:hAnsi="Times New Roman" w:cs="Times New Roman"/>
          <w:lang w:eastAsia="ru-RU"/>
        </w:rPr>
        <w:t xml:space="preserve">1.1. По настоящему Договору Исполнитель обязуется по заявке Заказчика о бронировании при наличии свободных мест оказать услуги по организации проживания и питания Заказчика и (или) указанных им лиц в Отеле «Золотое Руно» расположенный по адресу: </w:t>
      </w:r>
      <w:proofErr w:type="gramStart"/>
      <w:r w:rsidRPr="00EE3669">
        <w:rPr>
          <w:rFonts w:ascii="Times New Roman" w:hAnsi="Times New Roman" w:cs="Times New Roman"/>
          <w:lang w:eastAsia="ru-RU"/>
        </w:rPr>
        <w:t>Российская Федерация, Краснодарский край, город-курорт Анапа, п. Витязево, ул. Мира, д. 213.</w:t>
      </w:r>
      <w:proofErr w:type="gramEnd"/>
      <w:r w:rsidRPr="00EE3669">
        <w:rPr>
          <w:rFonts w:ascii="Times New Roman" w:hAnsi="Times New Roman" w:cs="Times New Roman"/>
          <w:lang w:eastAsia="ru-RU"/>
        </w:rPr>
        <w:t xml:space="preserve"> Заказчик, со своей стороны, обязуется оплатить</w:t>
      </w:r>
      <w:r>
        <w:rPr>
          <w:rFonts w:ascii="Times New Roman" w:hAnsi="Times New Roman" w:cs="Times New Roman"/>
          <w:lang w:eastAsia="ru-RU"/>
        </w:rPr>
        <w:t xml:space="preserve"> данные услуги.</w:t>
      </w:r>
    </w:p>
    <w:p w:rsidR="001C4C09" w:rsidRPr="00EE3669" w:rsidRDefault="001C4C09" w:rsidP="001C4C09">
      <w:pPr>
        <w:spacing w:after="100"/>
        <w:rPr>
          <w:rFonts w:ascii="Times New Roman" w:hAnsi="Times New Roman" w:cs="Times New Roman"/>
          <w:lang w:eastAsia="ru-RU"/>
        </w:rPr>
      </w:pPr>
      <w:r w:rsidRPr="00EE3669">
        <w:rPr>
          <w:rFonts w:ascii="Times New Roman" w:hAnsi="Times New Roman" w:cs="Times New Roman"/>
          <w:lang w:eastAsia="ru-RU"/>
        </w:rPr>
        <w:t>1.2. Прейскурант и существенные условия проживания (категория номерного фонда, дополнительные и основные услуги, условия заезда и выезда, возможность получения льготы 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E3669">
        <w:rPr>
          <w:rFonts w:ascii="Times New Roman" w:hAnsi="Times New Roman" w:cs="Times New Roman"/>
          <w:lang w:eastAsia="ru-RU"/>
        </w:rPr>
        <w:t>(или) скидки) определяются в Приложении №1 к настоящему Договору.</w:t>
      </w:r>
    </w:p>
    <w:p w:rsidR="001C4C09" w:rsidRDefault="001C4C09" w:rsidP="001C4C09">
      <w:pPr>
        <w:spacing w:after="100"/>
        <w:rPr>
          <w:rFonts w:ascii="Times New Roman" w:hAnsi="Times New Roman" w:cs="Times New Roman"/>
          <w:b/>
        </w:rPr>
      </w:pPr>
      <w:r w:rsidRPr="00EE3669">
        <w:rPr>
          <w:rFonts w:ascii="Times New Roman" w:hAnsi="Times New Roman" w:cs="Times New Roman"/>
          <w:lang w:eastAsia="ru-RU"/>
        </w:rPr>
        <w:t>1.3. Предельный срок пребывания в Отеле «Золотое Руно» может быть продлён по соглашению Сторон, при условии наличия у Исполнителя свободных от брони мест и оплаты дополнительных услуг со стороны Заказчика по ценам, установленным Исполнителем на дату продления</w:t>
      </w:r>
      <w:r>
        <w:rPr>
          <w:rFonts w:ascii="Times New Roman" w:hAnsi="Times New Roman" w:cs="Times New Roman"/>
          <w:lang w:eastAsia="ru-RU"/>
        </w:rPr>
        <w:t>.</w:t>
      </w:r>
    </w:p>
    <w:p w:rsidR="001C4C09" w:rsidRDefault="001C4C09" w:rsidP="001C4C09">
      <w:pPr>
        <w:rPr>
          <w:rFonts w:ascii="Times New Roman" w:hAnsi="Times New Roman" w:cs="Times New Roman"/>
          <w:b/>
        </w:rPr>
      </w:pPr>
    </w:p>
    <w:p w:rsidR="00E95216" w:rsidRPr="00E95216" w:rsidRDefault="00E95216" w:rsidP="00E95216">
      <w:pPr>
        <w:jc w:val="center"/>
        <w:rPr>
          <w:rFonts w:ascii="Times New Roman" w:hAnsi="Times New Roman" w:cs="Times New Roman"/>
          <w:b/>
        </w:rPr>
      </w:pPr>
      <w:r w:rsidRPr="00E95216">
        <w:rPr>
          <w:rFonts w:ascii="Times New Roman" w:hAnsi="Times New Roman" w:cs="Times New Roman"/>
          <w:b/>
        </w:rPr>
        <w:t>2. Обязательства Сторон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>2.1.1. Предоставить Заказчику состав услуг по проживанию, питанию, организации досуга на период проживания Заказчика и</w:t>
      </w:r>
      <w:r w:rsidR="005F2E5C">
        <w:rPr>
          <w:rFonts w:ascii="Times New Roman" w:hAnsi="Times New Roman" w:cs="Times New Roman"/>
        </w:rPr>
        <w:t xml:space="preserve"> </w:t>
      </w:r>
      <w:r w:rsidRPr="001F0E48">
        <w:rPr>
          <w:rFonts w:ascii="Times New Roman" w:hAnsi="Times New Roman" w:cs="Times New Roman"/>
        </w:rPr>
        <w:t>(или) указанных им лиц, согласно заявке, сформированной в соответствии с Приложением №1 к настоящему Договору и направленной Заказчиком в адрес Исполнителя.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>2.1.2. Своевременно предоставить Заказчику необходимую и достоверную информацию о наличии дополнительных услуг, обеспечивающую возможность их правильного выбора. Информация размещается в помещении, предназначенном для оформления проживания, в удобном для обозрения месте.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>2.1.3.  Устранить недостатки оказанной услуги в течение одного рабочего дня с момента предъявления Заказчиком соответствующего обоснованного и подтверждённого требования.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 xml:space="preserve">2.1.4.  Не выполнять без согласия Заказчика дополнительные услуги за плату. 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>2.2.    Заказчик обязан: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>2.2.1. Соблюдать установленный Исполнителем порядок проживания и правила противопожарной безопасности.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>2.2.2.  Принять и оплатить оказанные ему Исполнителем услуги в полном объеме в соответствие с главой 3 настоящего Договора.</w:t>
      </w:r>
    </w:p>
    <w:p w:rsidR="001F0E48" w:rsidRPr="005F2E5C" w:rsidRDefault="001F0E48" w:rsidP="001C4C09">
      <w:pPr>
        <w:spacing w:after="100"/>
        <w:rPr>
          <w:rFonts w:ascii="Times New Roman" w:hAnsi="Times New Roman" w:cs="Times New Roman"/>
        </w:rPr>
      </w:pPr>
      <w:r w:rsidRPr="005F2E5C">
        <w:rPr>
          <w:rFonts w:ascii="Times New Roman" w:hAnsi="Times New Roman" w:cs="Times New Roman"/>
        </w:rPr>
        <w:t>2.2.3. Возместить Исполнителю вред, нанесённый материальным ценностям, согласно прейскуранту порчи имущества. С прейскурантом можно ознакомиться в Службе приема и размещения.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lastRenderedPageBreak/>
        <w:t xml:space="preserve">2.2.4. Досрочно прекратить нахождение Заказчика и его гостей, допускающих нарушение правил поведения, установленных на объекте Исполнителя, а также унижающих человеческое достоинство или угрожающих здоровью окружающих. 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>2.3.   Заказчик вправе: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 xml:space="preserve">2.3.1. Получить остаток неиспользованных денежных средств, в случае сокращения срока пребывания – за вычетом стоимости 1 суток проживания. Сумма </w:t>
      </w:r>
      <w:proofErr w:type="spellStart"/>
      <w:r w:rsidRPr="001F0E48">
        <w:rPr>
          <w:rFonts w:ascii="Times New Roman" w:hAnsi="Times New Roman" w:cs="Times New Roman"/>
        </w:rPr>
        <w:t>неоказанных</w:t>
      </w:r>
      <w:proofErr w:type="spellEnd"/>
      <w:r w:rsidRPr="001F0E48">
        <w:rPr>
          <w:rFonts w:ascii="Times New Roman" w:hAnsi="Times New Roman" w:cs="Times New Roman"/>
        </w:rPr>
        <w:t xml:space="preserve"> услуг возвращается в полном объеме при наличии заявления  Заказчика и подтверждающего документа с указанием уважительной причины для сокращения срока пребывания: справка с места работы при вызове на работу, заключение врача о болезни или </w:t>
      </w:r>
      <w:proofErr w:type="gramStart"/>
      <w:r w:rsidRPr="001F0E48">
        <w:rPr>
          <w:rFonts w:ascii="Times New Roman" w:hAnsi="Times New Roman" w:cs="Times New Roman"/>
        </w:rPr>
        <w:t>свидетельство</w:t>
      </w:r>
      <w:proofErr w:type="gramEnd"/>
      <w:r w:rsidRPr="001F0E48">
        <w:rPr>
          <w:rFonts w:ascii="Times New Roman" w:hAnsi="Times New Roman" w:cs="Times New Roman"/>
        </w:rPr>
        <w:t xml:space="preserve"> о смерти близкого родственника. В иных случаях возврат денежных средств не производится.</w:t>
      </w:r>
    </w:p>
    <w:p w:rsidR="002E6C5A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>2.3.2.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1F0E48" w:rsidRPr="00E95216" w:rsidRDefault="00E95216" w:rsidP="00E95216">
      <w:pPr>
        <w:jc w:val="center"/>
        <w:rPr>
          <w:rFonts w:ascii="Times New Roman" w:hAnsi="Times New Roman" w:cs="Times New Roman"/>
          <w:b/>
        </w:rPr>
      </w:pPr>
      <w:r w:rsidRPr="00E95216">
        <w:rPr>
          <w:rFonts w:ascii="Times New Roman" w:hAnsi="Times New Roman" w:cs="Times New Roman"/>
          <w:b/>
        </w:rPr>
        <w:t>3. Стоимость услуг и порядок расчетов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>3.1. Стоимость услуг рассчитывается согласно действующему на момент принятия Заявки прейскуранту, указанному в Приложении №1 к настоящему Договору.</w:t>
      </w:r>
    </w:p>
    <w:p w:rsidR="001F0E48" w:rsidRPr="001F0E48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>3.2. В случае бронирования номера Заказчик вносит обеспечительный платеж в размере 20% от общей стоимости услуг в течение 7 (семи) банковских дней с момента выставления счета Исполнителем. Оставшаяся часть суммы вносится не позднее 14 суток до предполагаемой даты заезда или оплачивается в первый день заезда.</w:t>
      </w:r>
    </w:p>
    <w:p w:rsidR="00E95216" w:rsidRDefault="001F0E48" w:rsidP="001C4C09">
      <w:pPr>
        <w:spacing w:after="100"/>
        <w:rPr>
          <w:rFonts w:ascii="Times New Roman" w:hAnsi="Times New Roman" w:cs="Times New Roman"/>
        </w:rPr>
      </w:pPr>
      <w:r w:rsidRPr="001F0E48">
        <w:rPr>
          <w:rFonts w:ascii="Times New Roman" w:hAnsi="Times New Roman" w:cs="Times New Roman"/>
        </w:rPr>
        <w:t xml:space="preserve">3.3. В случае аннулирования </w:t>
      </w:r>
      <w:r w:rsidR="001C4C09">
        <w:rPr>
          <w:rFonts w:ascii="Times New Roman" w:hAnsi="Times New Roman" w:cs="Times New Roman"/>
        </w:rPr>
        <w:t>Заказчиком брони менее чем за 14</w:t>
      </w:r>
      <w:r w:rsidRPr="001F0E48">
        <w:rPr>
          <w:rFonts w:ascii="Times New Roman" w:hAnsi="Times New Roman" w:cs="Times New Roman"/>
        </w:rPr>
        <w:t xml:space="preserve"> дней до заезда, сумма обеспечительного платежа не возвращается.</w:t>
      </w:r>
    </w:p>
    <w:p w:rsidR="00E95216" w:rsidRPr="00E95216" w:rsidRDefault="00E95216" w:rsidP="00E95216">
      <w:pPr>
        <w:tabs>
          <w:tab w:val="left" w:pos="4305"/>
        </w:tabs>
        <w:jc w:val="center"/>
        <w:rPr>
          <w:rFonts w:ascii="Times New Roman" w:hAnsi="Times New Roman" w:cs="Times New Roman"/>
          <w:b/>
        </w:rPr>
      </w:pPr>
      <w:r w:rsidRPr="00E95216">
        <w:rPr>
          <w:rFonts w:ascii="Times New Roman" w:hAnsi="Times New Roman" w:cs="Times New Roman"/>
          <w:b/>
        </w:rPr>
        <w:t>4. Порядок предоставления услуг</w:t>
      </w:r>
    </w:p>
    <w:p w:rsidR="00E95216" w:rsidRPr="00E95216" w:rsidRDefault="00E95216" w:rsidP="001C4C09">
      <w:pPr>
        <w:spacing w:after="100"/>
        <w:rPr>
          <w:rFonts w:ascii="Times New Roman" w:hAnsi="Times New Roman" w:cs="Times New Roman"/>
        </w:rPr>
      </w:pPr>
      <w:r w:rsidRPr="00E95216">
        <w:rPr>
          <w:rFonts w:ascii="Times New Roman" w:hAnsi="Times New Roman" w:cs="Times New Roman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:rsidR="00E95216" w:rsidRDefault="00E95216" w:rsidP="001C4C09">
      <w:pPr>
        <w:spacing w:after="100"/>
        <w:rPr>
          <w:rFonts w:ascii="Times New Roman" w:hAnsi="Times New Roman" w:cs="Times New Roman"/>
        </w:rPr>
      </w:pPr>
      <w:r w:rsidRPr="00E95216">
        <w:rPr>
          <w:rFonts w:ascii="Times New Roman" w:hAnsi="Times New Roman" w:cs="Times New Roman"/>
        </w:rPr>
        <w:t xml:space="preserve">4.2. Исполнитель обязан предоставить Заказчику без дополнительной оплаты услуги, указанные в качестве </w:t>
      </w:r>
      <w:proofErr w:type="gramStart"/>
      <w:r w:rsidRPr="00E95216">
        <w:rPr>
          <w:rFonts w:ascii="Times New Roman" w:hAnsi="Times New Roman" w:cs="Times New Roman"/>
        </w:rPr>
        <w:t>основных</w:t>
      </w:r>
      <w:proofErr w:type="gramEnd"/>
      <w:r w:rsidRPr="00E95216">
        <w:rPr>
          <w:rFonts w:ascii="Times New Roman" w:hAnsi="Times New Roman" w:cs="Times New Roman"/>
        </w:rPr>
        <w:t xml:space="preserve"> в Приложении №1 к настоящему Договору.</w:t>
      </w:r>
    </w:p>
    <w:p w:rsidR="00E95216" w:rsidRPr="00E95216" w:rsidRDefault="00E95216" w:rsidP="00E95216">
      <w:pPr>
        <w:tabs>
          <w:tab w:val="left" w:pos="3870"/>
        </w:tabs>
        <w:jc w:val="center"/>
        <w:rPr>
          <w:rFonts w:ascii="Times New Roman" w:hAnsi="Times New Roman" w:cs="Times New Roman"/>
          <w:b/>
        </w:rPr>
      </w:pPr>
      <w:r w:rsidRPr="00E95216">
        <w:rPr>
          <w:rFonts w:ascii="Times New Roman" w:hAnsi="Times New Roman" w:cs="Times New Roman"/>
          <w:b/>
        </w:rPr>
        <w:t>5. Ответственность Сторон</w:t>
      </w:r>
    </w:p>
    <w:p w:rsidR="00E95216" w:rsidRPr="00E95216" w:rsidRDefault="00E95216" w:rsidP="001C4C09">
      <w:pPr>
        <w:spacing w:after="100"/>
        <w:rPr>
          <w:rFonts w:ascii="Times New Roman" w:hAnsi="Times New Roman" w:cs="Times New Roman"/>
        </w:rPr>
      </w:pPr>
      <w:r w:rsidRPr="00E95216">
        <w:rPr>
          <w:rFonts w:ascii="Times New Roman" w:hAnsi="Times New Roman" w:cs="Times New Roman"/>
        </w:rPr>
        <w:t>5.1. Заказчик, в соответствии с законодательством Российской Федерации, возмещает ущерб, в случае утраты или повреждения имущества Исполнителя, а также несет ответственность за иные нарушения.</w:t>
      </w:r>
    </w:p>
    <w:p w:rsidR="00E95216" w:rsidRPr="00E95216" w:rsidRDefault="00E95216" w:rsidP="001C4C09">
      <w:pPr>
        <w:spacing w:after="100"/>
        <w:rPr>
          <w:rFonts w:ascii="Times New Roman" w:hAnsi="Times New Roman" w:cs="Times New Roman"/>
        </w:rPr>
      </w:pPr>
      <w:r w:rsidRPr="00E95216">
        <w:rPr>
          <w:rFonts w:ascii="Times New Roman" w:hAnsi="Times New Roman" w:cs="Times New Roman"/>
        </w:rPr>
        <w:t>5.2. В случае отказа Заказчика оплатить Услуги, Исполнитель имеет право отказать в его размещении.</w:t>
      </w:r>
    </w:p>
    <w:p w:rsidR="001F0E48" w:rsidRDefault="00E95216" w:rsidP="001C4C09">
      <w:pPr>
        <w:spacing w:after="100"/>
        <w:rPr>
          <w:rFonts w:ascii="Times New Roman" w:hAnsi="Times New Roman" w:cs="Times New Roman"/>
        </w:rPr>
      </w:pPr>
      <w:r w:rsidRPr="00E95216">
        <w:rPr>
          <w:rFonts w:ascii="Times New Roman" w:hAnsi="Times New Roman" w:cs="Times New Roman"/>
        </w:rPr>
        <w:t>5.3. Стороны несут ответственность за нарушения настоящего Договора в соответствии с действующим законодательством Российской Федерации.</w:t>
      </w:r>
    </w:p>
    <w:p w:rsidR="00E95216" w:rsidRPr="00E95216" w:rsidRDefault="00E95216" w:rsidP="00E95216">
      <w:pPr>
        <w:tabs>
          <w:tab w:val="left" w:pos="4380"/>
        </w:tabs>
        <w:jc w:val="center"/>
        <w:rPr>
          <w:rFonts w:ascii="Times New Roman" w:hAnsi="Times New Roman" w:cs="Times New Roman"/>
          <w:b/>
        </w:rPr>
      </w:pPr>
      <w:r w:rsidRPr="00E95216">
        <w:rPr>
          <w:rFonts w:ascii="Times New Roman" w:hAnsi="Times New Roman" w:cs="Times New Roman"/>
          <w:b/>
        </w:rPr>
        <w:t>6. Заключительные положения</w:t>
      </w:r>
    </w:p>
    <w:p w:rsidR="00E95216" w:rsidRPr="00E95216" w:rsidRDefault="00E95216" w:rsidP="001C4C09">
      <w:pPr>
        <w:spacing w:after="100"/>
        <w:rPr>
          <w:rFonts w:ascii="Times New Roman" w:hAnsi="Times New Roman" w:cs="Times New Roman"/>
        </w:rPr>
      </w:pPr>
      <w:r w:rsidRPr="00E95216">
        <w:rPr>
          <w:rFonts w:ascii="Times New Roman" w:hAnsi="Times New Roman" w:cs="Times New Roman"/>
        </w:rPr>
        <w:t>6.1. Настоящий Договор вступает в силу с момента его заключения и действует до полного исполнения обязатель</w:t>
      </w:r>
      <w:proofErr w:type="gramStart"/>
      <w:r w:rsidRPr="00E95216">
        <w:rPr>
          <w:rFonts w:ascii="Times New Roman" w:hAnsi="Times New Roman" w:cs="Times New Roman"/>
        </w:rPr>
        <w:t>ств Ст</w:t>
      </w:r>
      <w:proofErr w:type="gramEnd"/>
      <w:r w:rsidRPr="00E95216">
        <w:rPr>
          <w:rFonts w:ascii="Times New Roman" w:hAnsi="Times New Roman" w:cs="Times New Roman"/>
        </w:rPr>
        <w:t>оронами.</w:t>
      </w:r>
    </w:p>
    <w:p w:rsidR="00E95216" w:rsidRPr="00E95216" w:rsidRDefault="00E95216" w:rsidP="001C4C09">
      <w:pPr>
        <w:spacing w:after="100"/>
        <w:rPr>
          <w:rFonts w:ascii="Times New Roman" w:hAnsi="Times New Roman" w:cs="Times New Roman"/>
        </w:rPr>
      </w:pPr>
      <w:r w:rsidRPr="00E95216">
        <w:rPr>
          <w:rFonts w:ascii="Times New Roman" w:hAnsi="Times New Roman" w:cs="Times New Roman"/>
        </w:rPr>
        <w:t xml:space="preserve">6.2. Настоящий Договор считается заключённым </w:t>
      </w:r>
      <w:proofErr w:type="gramStart"/>
      <w:r w:rsidRPr="00E95216">
        <w:rPr>
          <w:rFonts w:ascii="Times New Roman" w:hAnsi="Times New Roman" w:cs="Times New Roman"/>
        </w:rPr>
        <w:t>с даты начала</w:t>
      </w:r>
      <w:proofErr w:type="gramEnd"/>
      <w:r w:rsidRPr="00E95216">
        <w:rPr>
          <w:rFonts w:ascii="Times New Roman" w:hAnsi="Times New Roman" w:cs="Times New Roman"/>
        </w:rPr>
        <w:t xml:space="preserve"> оказания услуги.</w:t>
      </w:r>
    </w:p>
    <w:p w:rsidR="00E95216" w:rsidRPr="00E95216" w:rsidRDefault="00E95216" w:rsidP="001C4C09">
      <w:pPr>
        <w:spacing w:after="100"/>
        <w:rPr>
          <w:rFonts w:ascii="Times New Roman" w:hAnsi="Times New Roman" w:cs="Times New Roman"/>
        </w:rPr>
      </w:pPr>
      <w:r w:rsidRPr="00E95216">
        <w:rPr>
          <w:rFonts w:ascii="Times New Roman" w:hAnsi="Times New Roman" w:cs="Times New Roman"/>
        </w:rPr>
        <w:t>6.3. Настоящий Договор составлен в двух аутентичных экземплярах, по одному для каждой из Сторон.</w:t>
      </w:r>
    </w:p>
    <w:p w:rsidR="00E95216" w:rsidRPr="00E95216" w:rsidRDefault="00E95216" w:rsidP="001C4C09">
      <w:pPr>
        <w:spacing w:after="100"/>
        <w:rPr>
          <w:rFonts w:ascii="Times New Roman" w:hAnsi="Times New Roman" w:cs="Times New Roman"/>
          <w:b/>
        </w:rPr>
      </w:pPr>
      <w:r w:rsidRPr="00E95216">
        <w:rPr>
          <w:rFonts w:ascii="Times New Roman" w:hAnsi="Times New Roman" w:cs="Times New Roman"/>
        </w:rPr>
        <w:t>6.4. Во всем, что не предусмотрено настоящим Договором, Стороны руководствуются действующим законодательством.</w:t>
      </w:r>
    </w:p>
    <w:p w:rsidR="00E95216" w:rsidRPr="00E95216" w:rsidRDefault="00E95216" w:rsidP="00E95216">
      <w:pPr>
        <w:jc w:val="center"/>
        <w:rPr>
          <w:rFonts w:ascii="Times New Roman" w:hAnsi="Times New Roman" w:cs="Times New Roman"/>
          <w:b/>
        </w:rPr>
      </w:pPr>
      <w:r w:rsidRPr="00E95216">
        <w:rPr>
          <w:rFonts w:ascii="Times New Roman" w:hAnsi="Times New Roman" w:cs="Times New Roman"/>
          <w:b/>
        </w:rPr>
        <w:lastRenderedPageBreak/>
        <w:t>7. Реквизиты и подписи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5"/>
        <w:gridCol w:w="4717"/>
      </w:tblGrid>
      <w:tr w:rsidR="00E95216" w:rsidRPr="00E95216" w:rsidTr="00E95216">
        <w:trPr>
          <w:trHeight w:val="5419"/>
        </w:trPr>
        <w:tc>
          <w:tcPr>
            <w:tcW w:w="5245" w:type="dxa"/>
            <w:hideMark/>
          </w:tcPr>
          <w:p w:rsidR="00E95216" w:rsidRPr="00E95216" w:rsidRDefault="00E95216">
            <w:pPr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Исполнитель:</w:t>
            </w:r>
            <w:r w:rsidRPr="00E95216">
              <w:rPr>
                <w:rFonts w:ascii="Times New Roman" w:hAnsi="Times New Roman" w:cs="Times New Roman"/>
              </w:rPr>
              <w:br/>
              <w:t xml:space="preserve">ИП </w:t>
            </w:r>
            <w:proofErr w:type="spellStart"/>
            <w:r w:rsidRPr="00E95216">
              <w:rPr>
                <w:rFonts w:ascii="Times New Roman" w:hAnsi="Times New Roman" w:cs="Times New Roman"/>
              </w:rPr>
              <w:t>Халкиди</w:t>
            </w:r>
            <w:proofErr w:type="spellEnd"/>
            <w:r w:rsidRPr="00E95216">
              <w:rPr>
                <w:rFonts w:ascii="Times New Roman" w:hAnsi="Times New Roman" w:cs="Times New Roman"/>
              </w:rPr>
              <w:t xml:space="preserve"> Леонид Харитонович</w:t>
            </w:r>
            <w:r w:rsidRPr="00E95216">
              <w:rPr>
                <w:rFonts w:ascii="Times New Roman" w:hAnsi="Times New Roman" w:cs="Times New Roman"/>
              </w:rPr>
              <w:br/>
              <w:t>Юридический адрес: 353417, Краснодарский край, город-курорт Анапа, п. Витязево, ул. Мира, д. 213</w:t>
            </w:r>
            <w:r w:rsidRPr="00E95216">
              <w:rPr>
                <w:rFonts w:ascii="Times New Roman" w:hAnsi="Times New Roman" w:cs="Times New Roman"/>
              </w:rPr>
              <w:br/>
              <w:t>Фактический адрес: 353417, Краснодарский край, город-курорт Анапа, п. Витязево, ул. Мира, д. 213</w:t>
            </w:r>
            <w:r w:rsidRPr="00E95216">
              <w:rPr>
                <w:rFonts w:ascii="Times New Roman" w:hAnsi="Times New Roman" w:cs="Times New Roman"/>
              </w:rPr>
              <w:br/>
              <w:t>Тел: 8-918-050-60-40; 8-800-550-94-04</w:t>
            </w:r>
            <w:r w:rsidRPr="00E95216">
              <w:rPr>
                <w:rFonts w:ascii="Times New Roman" w:hAnsi="Times New Roman" w:cs="Times New Roman"/>
              </w:rPr>
              <w:br/>
              <w:t>ОГРНИП: № 319237500037311</w:t>
            </w:r>
            <w:r w:rsidRPr="00E95216">
              <w:rPr>
                <w:rFonts w:ascii="Times New Roman" w:hAnsi="Times New Roman" w:cs="Times New Roman"/>
              </w:rPr>
              <w:br/>
              <w:t>ИНН 230110508909</w:t>
            </w:r>
            <w:r w:rsidRPr="00E95216">
              <w:rPr>
                <w:rFonts w:ascii="Times New Roman" w:hAnsi="Times New Roman" w:cs="Times New Roman"/>
              </w:rPr>
              <w:br/>
            </w:r>
            <w:proofErr w:type="gramStart"/>
            <w:r w:rsidRPr="00E95216">
              <w:rPr>
                <w:rFonts w:ascii="Times New Roman" w:hAnsi="Times New Roman" w:cs="Times New Roman"/>
              </w:rPr>
              <w:t>Р</w:t>
            </w:r>
            <w:proofErr w:type="gramEnd"/>
            <w:r w:rsidRPr="00E95216">
              <w:rPr>
                <w:rFonts w:ascii="Times New Roman" w:hAnsi="Times New Roman" w:cs="Times New Roman"/>
              </w:rPr>
              <w:t>/С 40802810826000020025</w:t>
            </w:r>
            <w:r w:rsidRPr="00E95216">
              <w:rPr>
                <w:rFonts w:ascii="Times New Roman" w:hAnsi="Times New Roman" w:cs="Times New Roman"/>
              </w:rPr>
              <w:br/>
              <w:t>БАНК: Южный филиал АО «Райффайзенбанк»</w:t>
            </w:r>
            <w:r w:rsidRPr="00E95216">
              <w:rPr>
                <w:rFonts w:ascii="Times New Roman" w:hAnsi="Times New Roman" w:cs="Times New Roman"/>
              </w:rPr>
              <w:br/>
            </w:r>
            <w:proofErr w:type="gramStart"/>
            <w:r w:rsidRPr="00E95216">
              <w:rPr>
                <w:rFonts w:ascii="Times New Roman" w:hAnsi="Times New Roman" w:cs="Times New Roman"/>
              </w:rPr>
              <w:t>К</w:t>
            </w:r>
            <w:proofErr w:type="gramEnd"/>
            <w:r w:rsidRPr="00E95216">
              <w:rPr>
                <w:rFonts w:ascii="Times New Roman" w:hAnsi="Times New Roman" w:cs="Times New Roman"/>
              </w:rPr>
              <w:t>/С 30101810900000000556</w:t>
            </w:r>
            <w:r w:rsidRPr="00E95216">
              <w:rPr>
                <w:rFonts w:ascii="Times New Roman" w:hAnsi="Times New Roman" w:cs="Times New Roman"/>
              </w:rPr>
              <w:br/>
              <w:t>БИК 040349556</w:t>
            </w:r>
            <w:r w:rsidRPr="00E95216">
              <w:rPr>
                <w:rFonts w:ascii="Times New Roman" w:hAnsi="Times New Roman" w:cs="Times New Roman"/>
              </w:rPr>
              <w:br/>
            </w:r>
            <w:r w:rsidRPr="00E95216">
              <w:rPr>
                <w:rFonts w:ascii="Times New Roman" w:hAnsi="Times New Roman" w:cs="Times New Roman"/>
              </w:rPr>
              <w:br/>
              <w:t>Индивидуальный предприниматель</w:t>
            </w:r>
            <w:r w:rsidRPr="00E95216">
              <w:rPr>
                <w:rFonts w:ascii="Times New Roman" w:hAnsi="Times New Roman" w:cs="Times New Roman"/>
              </w:rPr>
              <w:br/>
            </w:r>
            <w:proofErr w:type="spellStart"/>
            <w:r w:rsidRPr="00E95216">
              <w:rPr>
                <w:rFonts w:ascii="Times New Roman" w:hAnsi="Times New Roman" w:cs="Times New Roman"/>
              </w:rPr>
              <w:t>Халкиди</w:t>
            </w:r>
            <w:proofErr w:type="spellEnd"/>
            <w:r w:rsidRPr="00E95216">
              <w:rPr>
                <w:rFonts w:ascii="Times New Roman" w:hAnsi="Times New Roman" w:cs="Times New Roman"/>
              </w:rPr>
              <w:t xml:space="preserve"> Леонид Харитонович</w:t>
            </w:r>
          </w:p>
        </w:tc>
        <w:tc>
          <w:tcPr>
            <w:tcW w:w="4717" w:type="dxa"/>
            <w:hideMark/>
          </w:tcPr>
          <w:p w:rsidR="004D77E1" w:rsidRDefault="00E95216" w:rsidP="00E95216">
            <w:pPr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Заказчик:</w:t>
            </w:r>
            <w:r w:rsidRPr="00E95216">
              <w:rPr>
                <w:rFonts w:ascii="Times New Roman" w:hAnsi="Times New Roman" w:cs="Times New Roman"/>
              </w:rPr>
              <w:br/>
              <w:t xml:space="preserve">Ф.И.О. </w:t>
            </w:r>
            <w:r w:rsidR="004D77E1">
              <w:rPr>
                <w:rFonts w:ascii="Times New Roman" w:hAnsi="Times New Roman" w:cs="Times New Roman"/>
              </w:rPr>
              <w:t>_______________________________</w:t>
            </w:r>
            <w:r w:rsidRPr="00E95216">
              <w:rPr>
                <w:rFonts w:ascii="Times New Roman" w:hAnsi="Times New Roman" w:cs="Times New Roman"/>
              </w:rPr>
              <w:br/>
              <w:t xml:space="preserve">Паспорт  </w:t>
            </w:r>
            <w:r w:rsidR="004D77E1">
              <w:rPr>
                <w:rFonts w:ascii="Times New Roman" w:hAnsi="Times New Roman" w:cs="Times New Roman"/>
              </w:rPr>
              <w:t>______________________________</w:t>
            </w:r>
            <w:r w:rsidRPr="00E95216">
              <w:rPr>
                <w:rFonts w:ascii="Times New Roman" w:hAnsi="Times New Roman" w:cs="Times New Roman"/>
              </w:rPr>
              <w:br/>
            </w:r>
            <w:proofErr w:type="gramStart"/>
            <w:r w:rsidRPr="00E95216">
              <w:rPr>
                <w:rFonts w:ascii="Times New Roman" w:hAnsi="Times New Roman" w:cs="Times New Roman"/>
              </w:rPr>
              <w:t xml:space="preserve">Выдан </w:t>
            </w:r>
            <w:r w:rsidR="004D77E1">
              <w:rPr>
                <w:rFonts w:ascii="Times New Roman" w:hAnsi="Times New Roman" w:cs="Times New Roman"/>
              </w:rPr>
              <w:t xml:space="preserve">    _____________________________</w:t>
            </w:r>
            <w:r w:rsidRPr="00E95216">
              <w:rPr>
                <w:rFonts w:ascii="Times New Roman" w:hAnsi="Times New Roman" w:cs="Times New Roman"/>
              </w:rPr>
              <w:br/>
              <w:t xml:space="preserve">Дата выдачи </w:t>
            </w:r>
            <w:r w:rsidR="004D77E1">
              <w:rPr>
                <w:rFonts w:ascii="Times New Roman" w:hAnsi="Times New Roman" w:cs="Times New Roman"/>
              </w:rPr>
              <w:t>__________________________</w:t>
            </w:r>
            <w:r w:rsidR="004D77E1">
              <w:rPr>
                <w:rFonts w:ascii="Times New Roman" w:hAnsi="Times New Roman" w:cs="Times New Roman"/>
              </w:rPr>
              <w:br/>
              <w:t>Зарегистрирован</w:t>
            </w:r>
            <w:proofErr w:type="gramEnd"/>
            <w:r w:rsidR="004D77E1">
              <w:rPr>
                <w:rFonts w:ascii="Times New Roman" w:hAnsi="Times New Roman" w:cs="Times New Roman"/>
              </w:rPr>
              <w:t>: ______________________</w:t>
            </w:r>
          </w:p>
          <w:p w:rsidR="004D77E1" w:rsidRDefault="004D77E1" w:rsidP="00E9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E95216" w:rsidRPr="00E95216" w:rsidRDefault="00E95216" w:rsidP="00E95216">
            <w:pPr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E95216">
              <w:rPr>
                <w:rFonts w:ascii="Times New Roman" w:hAnsi="Times New Roman" w:cs="Times New Roman"/>
              </w:rPr>
              <w:t>mail</w:t>
            </w:r>
            <w:proofErr w:type="spellEnd"/>
            <w:r w:rsidR="004D77E1">
              <w:rPr>
                <w:rFonts w:ascii="Times New Roman" w:hAnsi="Times New Roman" w:cs="Times New Roman"/>
              </w:rPr>
              <w:t>:________________________________</w:t>
            </w:r>
            <w:r w:rsidRPr="00E95216">
              <w:rPr>
                <w:rFonts w:ascii="Times New Roman" w:hAnsi="Times New Roman" w:cs="Times New Roman"/>
              </w:rPr>
              <w:br/>
              <w:t xml:space="preserve">Тел: </w:t>
            </w:r>
            <w:r w:rsidR="004D77E1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E95216" w:rsidRPr="00E95216" w:rsidTr="00D02616">
        <w:trPr>
          <w:trHeight w:val="300"/>
        </w:trPr>
        <w:tc>
          <w:tcPr>
            <w:tcW w:w="5245" w:type="dxa"/>
            <w:noWrap/>
            <w:hideMark/>
          </w:tcPr>
          <w:p w:rsidR="00E95216" w:rsidRPr="00E95216" w:rsidRDefault="00E9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F73EB2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F73EB2">
              <w:rPr>
                <w:rFonts w:ascii="Times New Roman" w:hAnsi="Times New Roman" w:cs="Times New Roman"/>
              </w:rPr>
              <w:t>Халкиди</w:t>
            </w:r>
            <w:proofErr w:type="spellEnd"/>
            <w:r w:rsidR="00F73EB2">
              <w:rPr>
                <w:rFonts w:ascii="Times New Roman" w:hAnsi="Times New Roman" w:cs="Times New Roman"/>
              </w:rPr>
              <w:t xml:space="preserve"> Л.Х.</w:t>
            </w:r>
          </w:p>
        </w:tc>
        <w:tc>
          <w:tcPr>
            <w:tcW w:w="4717" w:type="dxa"/>
            <w:noWrap/>
            <w:hideMark/>
          </w:tcPr>
          <w:p w:rsidR="00E95216" w:rsidRPr="00E95216" w:rsidRDefault="001D3D7A" w:rsidP="00E9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/_____________________</w:t>
            </w:r>
            <w:r w:rsidR="00E95216" w:rsidRPr="00E95216">
              <w:rPr>
                <w:rFonts w:ascii="Times New Roman" w:hAnsi="Times New Roman" w:cs="Times New Roman"/>
              </w:rPr>
              <w:t>/</w:t>
            </w:r>
          </w:p>
        </w:tc>
      </w:tr>
    </w:tbl>
    <w:p w:rsidR="00E95216" w:rsidRDefault="00E95216" w:rsidP="00E95216">
      <w:pPr>
        <w:rPr>
          <w:rFonts w:ascii="Times New Roman" w:hAnsi="Times New Roman" w:cs="Times New Roman"/>
        </w:rPr>
      </w:pPr>
    </w:p>
    <w:p w:rsidR="00BD0B92" w:rsidRDefault="00BD0B92" w:rsidP="00E95216">
      <w:pPr>
        <w:rPr>
          <w:rFonts w:ascii="Times New Roman" w:hAnsi="Times New Roman" w:cs="Times New Roman"/>
        </w:rPr>
      </w:pPr>
    </w:p>
    <w:p w:rsidR="00BD0B92" w:rsidRDefault="00BD0B92" w:rsidP="00E95216">
      <w:pPr>
        <w:rPr>
          <w:rFonts w:ascii="Times New Roman" w:hAnsi="Times New Roman" w:cs="Times New Roman"/>
        </w:rPr>
      </w:pPr>
    </w:p>
    <w:p w:rsidR="00BD0B92" w:rsidRDefault="00BD0B92" w:rsidP="00E95216">
      <w:pPr>
        <w:rPr>
          <w:rFonts w:ascii="Times New Roman" w:hAnsi="Times New Roman" w:cs="Times New Roman"/>
        </w:rPr>
      </w:pPr>
    </w:p>
    <w:p w:rsidR="00BD0B92" w:rsidRDefault="00BD0B92" w:rsidP="00E95216">
      <w:pPr>
        <w:rPr>
          <w:rFonts w:ascii="Times New Roman" w:hAnsi="Times New Roman" w:cs="Times New Roman"/>
        </w:rPr>
      </w:pPr>
    </w:p>
    <w:p w:rsidR="00BD0B92" w:rsidRDefault="00BD0B92" w:rsidP="00E95216">
      <w:pPr>
        <w:rPr>
          <w:rFonts w:ascii="Times New Roman" w:hAnsi="Times New Roman" w:cs="Times New Roman"/>
        </w:rPr>
      </w:pPr>
    </w:p>
    <w:p w:rsidR="00BD0B92" w:rsidRDefault="00BD0B92" w:rsidP="00E95216">
      <w:pPr>
        <w:rPr>
          <w:rFonts w:ascii="Times New Roman" w:hAnsi="Times New Roman" w:cs="Times New Roman"/>
        </w:rPr>
      </w:pPr>
    </w:p>
    <w:p w:rsidR="00BD0B92" w:rsidRDefault="00BD0B92" w:rsidP="00E95216">
      <w:pPr>
        <w:rPr>
          <w:rFonts w:ascii="Times New Roman" w:hAnsi="Times New Roman" w:cs="Times New Roman"/>
        </w:rPr>
      </w:pPr>
    </w:p>
    <w:p w:rsidR="00BD0B92" w:rsidRDefault="00BD0B92" w:rsidP="00E95216">
      <w:pPr>
        <w:rPr>
          <w:rFonts w:ascii="Times New Roman" w:hAnsi="Times New Roman" w:cs="Times New Roman"/>
        </w:rPr>
      </w:pPr>
    </w:p>
    <w:p w:rsidR="001C4C09" w:rsidRDefault="001C4C09" w:rsidP="00E95216">
      <w:pPr>
        <w:rPr>
          <w:rFonts w:ascii="Times New Roman" w:hAnsi="Times New Roman" w:cs="Times New Roman"/>
        </w:rPr>
      </w:pPr>
    </w:p>
    <w:p w:rsidR="001C4C09" w:rsidRDefault="001C4C09" w:rsidP="00E95216">
      <w:pPr>
        <w:rPr>
          <w:rFonts w:ascii="Times New Roman" w:hAnsi="Times New Roman" w:cs="Times New Roman"/>
        </w:rPr>
      </w:pPr>
    </w:p>
    <w:p w:rsidR="001C4C09" w:rsidRDefault="001C4C09" w:rsidP="00E95216">
      <w:pPr>
        <w:rPr>
          <w:rFonts w:ascii="Times New Roman" w:hAnsi="Times New Roman" w:cs="Times New Roman"/>
        </w:rPr>
      </w:pPr>
    </w:p>
    <w:p w:rsidR="001C4C09" w:rsidRDefault="001C4C09" w:rsidP="00E95216">
      <w:pPr>
        <w:rPr>
          <w:rFonts w:ascii="Times New Roman" w:hAnsi="Times New Roman" w:cs="Times New Roman"/>
        </w:rPr>
      </w:pPr>
    </w:p>
    <w:p w:rsidR="001C4C09" w:rsidRDefault="001C4C09" w:rsidP="00E95216">
      <w:pPr>
        <w:rPr>
          <w:rFonts w:ascii="Times New Roman" w:hAnsi="Times New Roman" w:cs="Times New Roman"/>
        </w:rPr>
      </w:pPr>
    </w:p>
    <w:p w:rsidR="001C4C09" w:rsidRDefault="001C4C09" w:rsidP="00E95216">
      <w:pPr>
        <w:rPr>
          <w:rFonts w:ascii="Times New Roman" w:hAnsi="Times New Roman" w:cs="Times New Roman"/>
        </w:rPr>
      </w:pPr>
    </w:p>
    <w:p w:rsidR="00BD0B92" w:rsidRDefault="00BD0B92" w:rsidP="00E95216">
      <w:pPr>
        <w:rPr>
          <w:rFonts w:ascii="Times New Roman" w:hAnsi="Times New Roman" w:cs="Times New Roman"/>
        </w:rPr>
      </w:pPr>
    </w:p>
    <w:p w:rsidR="00BD0B92" w:rsidRPr="00BD0B92" w:rsidRDefault="00BD0B92" w:rsidP="00BD0B92">
      <w:pPr>
        <w:jc w:val="righ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lastRenderedPageBreak/>
        <w:t>Приложение №1</w:t>
      </w:r>
    </w:p>
    <w:p w:rsidR="00BD0B92" w:rsidRDefault="00BD0B92" w:rsidP="00BD0B92">
      <w:pPr>
        <w:jc w:val="righ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к Договору на оказание услуг временного размещения от _________20__ г.</w:t>
      </w:r>
    </w:p>
    <w:p w:rsidR="00BD0B92" w:rsidRDefault="00BD0B92" w:rsidP="00E95216">
      <w:pPr>
        <w:rPr>
          <w:rFonts w:ascii="Times New Roman" w:hAnsi="Times New Roman" w:cs="Times New Roman"/>
        </w:rPr>
      </w:pPr>
    </w:p>
    <w:p w:rsidR="00BD0B92" w:rsidRDefault="00BD0B92" w:rsidP="00E95216">
      <w:pPr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 xml:space="preserve">ИП </w:t>
      </w:r>
      <w:proofErr w:type="spellStart"/>
      <w:r w:rsidRPr="00BD0B92">
        <w:rPr>
          <w:rFonts w:ascii="Times New Roman" w:hAnsi="Times New Roman" w:cs="Times New Roman"/>
        </w:rPr>
        <w:t>Халкиди</w:t>
      </w:r>
      <w:proofErr w:type="spellEnd"/>
      <w:r w:rsidRPr="00BD0B92">
        <w:rPr>
          <w:rFonts w:ascii="Times New Roman" w:hAnsi="Times New Roman" w:cs="Times New Roman"/>
        </w:rPr>
        <w:t xml:space="preserve"> Леонид Харитонович (ИНН 230110508909 ,  Свидетельство ОГРНИП № 319237500037311 от 28.02.2019 года), имену</w:t>
      </w:r>
      <w:r w:rsidR="00BE51E4">
        <w:rPr>
          <w:rFonts w:ascii="Times New Roman" w:hAnsi="Times New Roman" w:cs="Times New Roman"/>
        </w:rPr>
        <w:t>емый в дальнейшем "Исполнитель"</w:t>
      </w:r>
      <w:r w:rsidRPr="00BD0B92">
        <w:rPr>
          <w:rFonts w:ascii="Times New Roman" w:hAnsi="Times New Roman" w:cs="Times New Roman"/>
        </w:rPr>
        <w:t xml:space="preserve"> с одной стороны и ________, именуемый в дальнейшем "Заказчик", с</w:t>
      </w:r>
      <w:r w:rsidR="00BE51E4">
        <w:rPr>
          <w:rFonts w:ascii="Times New Roman" w:hAnsi="Times New Roman" w:cs="Times New Roman"/>
        </w:rPr>
        <w:t xml:space="preserve"> другой стороны, </w:t>
      </w:r>
      <w:bookmarkStart w:id="0" w:name="_GoBack"/>
      <w:bookmarkEnd w:id="0"/>
      <w:r w:rsidR="00BE51E4">
        <w:rPr>
          <w:rFonts w:ascii="Times New Roman" w:hAnsi="Times New Roman" w:cs="Times New Roman"/>
        </w:rPr>
        <w:t xml:space="preserve"> </w:t>
      </w:r>
      <w:r w:rsidRPr="00BD0B92">
        <w:rPr>
          <w:rFonts w:ascii="Times New Roman" w:hAnsi="Times New Roman" w:cs="Times New Roman"/>
        </w:rPr>
        <w:t>вместе именуемые "Стороны", подписали настоящее Приложение №1 о нижеследующем:</w:t>
      </w:r>
    </w:p>
    <w:p w:rsidR="00BD0B92" w:rsidRPr="00BD0B92" w:rsidRDefault="00BD0B92" w:rsidP="008F66DE">
      <w:pPr>
        <w:jc w:val="center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Дополнительное место предусмотрено во всех номерах:</w:t>
      </w:r>
    </w:p>
    <w:p w:rsidR="00BD0B92" w:rsidRPr="00BD0B92" w:rsidRDefault="00BD0B92" w:rsidP="008F66DE">
      <w:pPr>
        <w:spacing w:after="100"/>
        <w:jc w:val="center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В номерах «Стандарт» предусмотрено 1 дополнительное место (кресло-кровать) – без ограничений возрасту.</w:t>
      </w:r>
    </w:p>
    <w:p w:rsidR="00BD0B92" w:rsidRPr="00BD0B92" w:rsidRDefault="00BD0B92" w:rsidP="008F66DE">
      <w:pPr>
        <w:spacing w:after="100"/>
        <w:jc w:val="center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В номерах «Люкс» предусмотрено 1-3 дополнительных мест (диван/кресло кровать) – без ограничений по возрасту.</w:t>
      </w:r>
    </w:p>
    <w:p w:rsidR="00BD0B92" w:rsidRDefault="00BD0B92" w:rsidP="008F66DE">
      <w:pPr>
        <w:spacing w:after="100"/>
        <w:jc w:val="center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Во всех номерах предусмотрено 1-2 дополнительных места (мягкий раскладной диван или мягкое раскладное кресло)</w:t>
      </w:r>
      <w:r w:rsidR="008F66DE">
        <w:rPr>
          <w:rFonts w:ascii="Times New Roman" w:hAnsi="Times New Roman" w:cs="Times New Roman"/>
        </w:rPr>
        <w:t>.</w:t>
      </w:r>
    </w:p>
    <w:p w:rsidR="008F66DE" w:rsidRPr="00BD0B92" w:rsidRDefault="008F66DE" w:rsidP="008F66DE">
      <w:pPr>
        <w:spacing w:after="100"/>
        <w:jc w:val="center"/>
        <w:rPr>
          <w:rFonts w:ascii="Times New Roman" w:hAnsi="Times New Roman" w:cs="Times New Roman"/>
        </w:rPr>
      </w:pPr>
    </w:p>
    <w:p w:rsidR="00BD0B92" w:rsidRPr="00BD0B92" w:rsidRDefault="00BD0B92" w:rsidP="00BD0B92">
      <w:pPr>
        <w:jc w:val="center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Детская политика</w:t>
      </w:r>
      <w:r w:rsidR="008F66DE">
        <w:rPr>
          <w:rFonts w:ascii="Times New Roman" w:hAnsi="Times New Roman" w:cs="Times New Roman"/>
        </w:rPr>
        <w:t>:</w:t>
      </w:r>
    </w:p>
    <w:p w:rsidR="00BD0B92" w:rsidRPr="00BD0B92" w:rsidRDefault="00BD0B92" w:rsidP="008F66DE">
      <w:pPr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Размещение одного ребенка до 4 лет включительно осуществляется бесплатно (с питанием, без предоставления отдельного спального места) при условии занятости основных мест, предусмотренных категорией номера</w:t>
      </w:r>
      <w:r w:rsidR="008F66DE">
        <w:rPr>
          <w:rFonts w:ascii="Times New Roman" w:hAnsi="Times New Roman" w:cs="Times New Roman"/>
        </w:rPr>
        <w:t xml:space="preserve">. </w:t>
      </w:r>
      <w:r w:rsidRPr="00BD0B92">
        <w:rPr>
          <w:rFonts w:ascii="Times New Roman" w:hAnsi="Times New Roman" w:cs="Times New Roman"/>
        </w:rPr>
        <w:t>По желанию гостя возможно предоставление доп</w:t>
      </w:r>
      <w:r w:rsidR="008F66DE">
        <w:rPr>
          <w:rFonts w:ascii="Times New Roman" w:hAnsi="Times New Roman" w:cs="Times New Roman"/>
        </w:rPr>
        <w:t>олнительного</w:t>
      </w:r>
      <w:r w:rsidRPr="00BD0B92">
        <w:rPr>
          <w:rFonts w:ascii="Times New Roman" w:hAnsi="Times New Roman" w:cs="Times New Roman"/>
        </w:rPr>
        <w:t xml:space="preserve"> места с комплектом постельного белья для ребенк</w:t>
      </w:r>
      <w:r w:rsidR="008F66DE">
        <w:rPr>
          <w:rFonts w:ascii="Times New Roman" w:hAnsi="Times New Roman" w:cs="Times New Roman"/>
        </w:rPr>
        <w:t>а. Стоимость услуги - 400 рублей в сутки.</w:t>
      </w:r>
    </w:p>
    <w:p w:rsidR="00BD0B92" w:rsidRPr="00BD0B92" w:rsidRDefault="00BD0B92" w:rsidP="00E95216">
      <w:pPr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Второй ребенок до 4 лет включительно, в данном случае, размещается со скидкой 50% от стоимости дополнительного места для ребенка с 5-14 лет. Ребенок до 14 лет включительно на основном месте размещается со скидкой.</w:t>
      </w:r>
    </w:p>
    <w:p w:rsidR="00BD0B92" w:rsidRDefault="00BD0B92" w:rsidP="00BD0B92">
      <w:pPr>
        <w:jc w:val="center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Основные услуги (входящие в стоимость):</w:t>
      </w:r>
    </w:p>
    <w:p w:rsidR="00BD0B92" w:rsidRP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Проживание в номере выбранной категории.</w:t>
      </w:r>
    </w:p>
    <w:p w:rsid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Трехразовое питание (по системе «Шведский стол») в период (17.05.2024  по 31.10.2024) в ресторане «</w:t>
      </w:r>
      <w:proofErr w:type="spellStart"/>
      <w:r w:rsidRPr="00BD0B92">
        <w:rPr>
          <w:rFonts w:ascii="Times New Roman" w:hAnsi="Times New Roman" w:cs="Times New Roman"/>
        </w:rPr>
        <w:t>Lindy</w:t>
      </w:r>
      <w:proofErr w:type="spellEnd"/>
      <w:r w:rsidRPr="00BD0B92">
        <w:rPr>
          <w:rFonts w:ascii="Times New Roman" w:hAnsi="Times New Roman" w:cs="Times New Roman"/>
        </w:rPr>
        <w:t xml:space="preserve"> </w:t>
      </w:r>
      <w:proofErr w:type="spellStart"/>
      <w:r w:rsidRPr="00BD0B92">
        <w:rPr>
          <w:rFonts w:ascii="Times New Roman" w:hAnsi="Times New Roman" w:cs="Times New Roman"/>
        </w:rPr>
        <w:t>Hop</w:t>
      </w:r>
      <w:proofErr w:type="spellEnd"/>
      <w:r w:rsidRPr="00BD0B92">
        <w:rPr>
          <w:rFonts w:ascii="Times New Roman" w:hAnsi="Times New Roman" w:cs="Times New Roman"/>
        </w:rPr>
        <w:t>». Во время рациона подается: Завтрак</w:t>
      </w:r>
      <w:r w:rsidR="008F66DE">
        <w:rPr>
          <w:rFonts w:ascii="Times New Roman" w:hAnsi="Times New Roman" w:cs="Times New Roman"/>
        </w:rPr>
        <w:t xml:space="preserve"> </w:t>
      </w:r>
      <w:r w:rsidRPr="00BD0B92">
        <w:rPr>
          <w:rFonts w:ascii="Times New Roman" w:hAnsi="Times New Roman" w:cs="Times New Roman"/>
        </w:rPr>
        <w:t>- холодное шампанское (</w:t>
      </w:r>
      <w:proofErr w:type="spellStart"/>
      <w:r w:rsidRPr="00BD0B92">
        <w:rPr>
          <w:rFonts w:ascii="Times New Roman" w:hAnsi="Times New Roman" w:cs="Times New Roman"/>
        </w:rPr>
        <w:t>брют</w:t>
      </w:r>
      <w:proofErr w:type="spellEnd"/>
      <w:r w:rsidRPr="00BD0B92">
        <w:rPr>
          <w:rFonts w:ascii="Times New Roman" w:hAnsi="Times New Roman" w:cs="Times New Roman"/>
        </w:rPr>
        <w:t>, полусладкое).</w:t>
      </w:r>
      <w:r w:rsidR="008F66DE">
        <w:rPr>
          <w:rFonts w:ascii="Times New Roman" w:hAnsi="Times New Roman" w:cs="Times New Roman"/>
        </w:rPr>
        <w:t xml:space="preserve"> </w:t>
      </w:r>
      <w:r w:rsidRPr="00BD0B92">
        <w:rPr>
          <w:rFonts w:ascii="Times New Roman" w:hAnsi="Times New Roman" w:cs="Times New Roman"/>
        </w:rPr>
        <w:t>Обе</w:t>
      </w:r>
      <w:proofErr w:type="gramStart"/>
      <w:r w:rsidRPr="00BD0B92">
        <w:rPr>
          <w:rFonts w:ascii="Times New Roman" w:hAnsi="Times New Roman" w:cs="Times New Roman"/>
        </w:rPr>
        <w:t>д-</w:t>
      </w:r>
      <w:proofErr w:type="gramEnd"/>
      <w:r w:rsidRPr="00BD0B92">
        <w:rPr>
          <w:rFonts w:ascii="Times New Roman" w:hAnsi="Times New Roman" w:cs="Times New Roman"/>
        </w:rPr>
        <w:t xml:space="preserve"> вина (сухие, полусладкие, десертные) Ужин- коньяк, водка, чача.</w:t>
      </w:r>
    </w:p>
    <w:p w:rsid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При загрузке отеля менее тридцати человек, руководство оставляет за собой право изменить питание по системе «Шведский стол» на заказное  меню, с сохранением стоимости.</w:t>
      </w:r>
    </w:p>
    <w:p w:rsidR="00BD0B92" w:rsidRP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</w:t>
      </w:r>
      <w:r w:rsidRPr="00BD0B92">
        <w:rPr>
          <w:rFonts w:ascii="Times New Roman" w:hAnsi="Times New Roman" w:cs="Times New Roman"/>
        </w:rPr>
        <w:t>«</w:t>
      </w:r>
      <w:proofErr w:type="spellStart"/>
      <w:r w:rsidRPr="00BD0B92">
        <w:rPr>
          <w:rFonts w:ascii="Times New Roman" w:hAnsi="Times New Roman" w:cs="Times New Roman"/>
        </w:rPr>
        <w:t>All</w:t>
      </w:r>
      <w:proofErr w:type="spellEnd"/>
      <w:r w:rsidRPr="00BD0B92">
        <w:rPr>
          <w:rFonts w:ascii="Times New Roman" w:hAnsi="Times New Roman" w:cs="Times New Roman"/>
        </w:rPr>
        <w:t xml:space="preserve"> </w:t>
      </w:r>
      <w:proofErr w:type="spellStart"/>
      <w:r w:rsidRPr="00BD0B92">
        <w:rPr>
          <w:rFonts w:ascii="Times New Roman" w:hAnsi="Times New Roman" w:cs="Times New Roman"/>
        </w:rPr>
        <w:t>inclusive</w:t>
      </w:r>
      <w:proofErr w:type="spellEnd"/>
      <w:r w:rsidRPr="00BD0B92">
        <w:rPr>
          <w:rFonts w:ascii="Times New Roman" w:hAnsi="Times New Roman" w:cs="Times New Roman"/>
        </w:rPr>
        <w:t>»</w:t>
      </w:r>
      <w:r w:rsidRPr="00BD0B92">
        <w:t xml:space="preserve"> </w:t>
      </w:r>
      <w:r w:rsidRPr="00BD0B92">
        <w:rPr>
          <w:rFonts w:ascii="Times New Roman" w:hAnsi="Times New Roman" w:cs="Times New Roman"/>
        </w:rPr>
        <w:t>(все включено):  алкогольные и прохладительные</w:t>
      </w:r>
      <w:r>
        <w:rPr>
          <w:rFonts w:ascii="Times New Roman" w:hAnsi="Times New Roman" w:cs="Times New Roman"/>
        </w:rPr>
        <w:t xml:space="preserve"> </w:t>
      </w:r>
      <w:r w:rsidRPr="00BD0B92">
        <w:rPr>
          <w:rFonts w:ascii="Times New Roman" w:hAnsi="Times New Roman" w:cs="Times New Roman"/>
        </w:rPr>
        <w:t>напитки, легкие закуски в баре у бассейна. Станция промежуточного питания работает с 10-00  до 21-00 , перерыв с 13-00 до 15-00</w:t>
      </w:r>
      <w:r w:rsidR="00003F9E">
        <w:rPr>
          <w:rFonts w:ascii="Times New Roman" w:hAnsi="Times New Roman" w:cs="Times New Roman"/>
        </w:rPr>
        <w:t xml:space="preserve"> ч.</w:t>
      </w:r>
      <w:r w:rsidRPr="00BD0B92">
        <w:rPr>
          <w:rFonts w:ascii="Times New Roman" w:hAnsi="Times New Roman" w:cs="Times New Roman"/>
        </w:rPr>
        <w:t xml:space="preserve">  </w:t>
      </w:r>
    </w:p>
    <w:p w:rsidR="00BD0B92" w:rsidRP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 xml:space="preserve">Оборудованный пляж  (огороженная территория пляжной зоны, спасательная станция, туалет, навесы, шезлонги, волейбольная спортивная площадка).                                                                                 Трансфер на оборудованный пляж                                                                                  </w:t>
      </w:r>
    </w:p>
    <w:p w:rsidR="00BD0B92" w:rsidRP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Открытый подогреваемый бассейн (глубина 170</w:t>
      </w:r>
      <w:r w:rsidR="005F2E5C">
        <w:rPr>
          <w:rFonts w:ascii="Times New Roman" w:hAnsi="Times New Roman" w:cs="Times New Roman"/>
        </w:rPr>
        <w:t xml:space="preserve"> см</w:t>
      </w:r>
      <w:r w:rsidRPr="00BD0B92">
        <w:rPr>
          <w:rFonts w:ascii="Times New Roman" w:hAnsi="Times New Roman" w:cs="Times New Roman"/>
        </w:rPr>
        <w:t>) с выделенно</w:t>
      </w:r>
      <w:r w:rsidR="005F2E5C">
        <w:rPr>
          <w:rFonts w:ascii="Times New Roman" w:hAnsi="Times New Roman" w:cs="Times New Roman"/>
        </w:rPr>
        <w:t>й детской зоной (глубина 50 см</w:t>
      </w:r>
      <w:r w:rsidRPr="00BD0B92">
        <w:rPr>
          <w:rFonts w:ascii="Times New Roman" w:hAnsi="Times New Roman" w:cs="Times New Roman"/>
        </w:rPr>
        <w:t>)</w:t>
      </w:r>
    </w:p>
    <w:p w:rsidR="00BD0B92" w:rsidRP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Ежедневная анимационная программа. Пользование детской игровой площадкой.</w:t>
      </w:r>
    </w:p>
    <w:p w:rsidR="00BD0B92" w:rsidRP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Автостоянка</w:t>
      </w:r>
    </w:p>
    <w:p w:rsidR="00BD0B92" w:rsidRPr="00BD0B92" w:rsidRDefault="00BD0B92" w:rsidP="00830B77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lastRenderedPageBreak/>
        <w:t xml:space="preserve">Высокоскоростной </w:t>
      </w:r>
      <w:proofErr w:type="spellStart"/>
      <w:r w:rsidRPr="00BD0B92">
        <w:rPr>
          <w:rFonts w:ascii="Times New Roman" w:hAnsi="Times New Roman" w:cs="Times New Roman"/>
        </w:rPr>
        <w:t>Wi-Fi</w:t>
      </w:r>
      <w:proofErr w:type="spellEnd"/>
      <w:r w:rsidRPr="00BD0B92">
        <w:rPr>
          <w:rFonts w:ascii="Times New Roman" w:hAnsi="Times New Roman" w:cs="Times New Roman"/>
        </w:rPr>
        <w:t xml:space="preserve"> интернет по всей  территории отеля                                                                                                                                                         </w:t>
      </w:r>
    </w:p>
    <w:p w:rsidR="00BD0B92" w:rsidRPr="00BD0B92" w:rsidRDefault="00BD0B92" w:rsidP="00830B77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 xml:space="preserve">Обязательная услуга: Туристический сбор (курортный сбор), необходимо уточнять при бронировании.        </w:t>
      </w:r>
    </w:p>
    <w:p w:rsidR="008F66DE" w:rsidRDefault="008F66DE" w:rsidP="00830B77">
      <w:pPr>
        <w:spacing w:after="100" w:line="240" w:lineRule="atLeast"/>
        <w:jc w:val="center"/>
        <w:rPr>
          <w:rFonts w:ascii="Times New Roman" w:hAnsi="Times New Roman" w:cs="Times New Roman"/>
        </w:rPr>
      </w:pPr>
    </w:p>
    <w:p w:rsidR="00BD0B92" w:rsidRPr="00BD0B92" w:rsidRDefault="00BD0B92" w:rsidP="00830B77">
      <w:pPr>
        <w:spacing w:after="100" w:line="240" w:lineRule="atLeast"/>
        <w:jc w:val="center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Дополнительные услуги (не входящие в стоимость)</w:t>
      </w:r>
      <w:r w:rsidR="008F66DE">
        <w:rPr>
          <w:rFonts w:ascii="Times New Roman" w:hAnsi="Times New Roman" w:cs="Times New Roman"/>
        </w:rPr>
        <w:t>:</w:t>
      </w:r>
    </w:p>
    <w:p w:rsidR="00BD0B92" w:rsidRPr="00BD0B92" w:rsidRDefault="00830B77" w:rsidP="008F66DE">
      <w:pPr>
        <w:spacing w:after="10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Ранний заезд (</w:t>
      </w:r>
      <w:r w:rsidR="008F66DE">
        <w:rPr>
          <w:rFonts w:ascii="Times New Roman" w:hAnsi="Times New Roman" w:cs="Times New Roman"/>
        </w:rPr>
        <w:t>с 6:00 до 14:00 ч.</w:t>
      </w:r>
      <w:r w:rsidR="00BD0B92" w:rsidRPr="00BD0B92">
        <w:rPr>
          <w:rFonts w:ascii="Times New Roman" w:hAnsi="Times New Roman" w:cs="Times New Roman"/>
        </w:rPr>
        <w:t>)</w:t>
      </w:r>
    </w:p>
    <w:p w:rsidR="00BD0B92" w:rsidRPr="00BD0B92" w:rsidRDefault="00830B77" w:rsidP="008F66DE">
      <w:pPr>
        <w:spacing w:after="10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Поздний выезд (</w:t>
      </w:r>
      <w:r w:rsidR="008F66DE">
        <w:rPr>
          <w:rFonts w:ascii="Times New Roman" w:hAnsi="Times New Roman" w:cs="Times New Roman"/>
        </w:rPr>
        <w:t xml:space="preserve">с 12:00 до </w:t>
      </w:r>
      <w:r w:rsidR="00617991">
        <w:rPr>
          <w:rFonts w:ascii="Times New Roman" w:hAnsi="Times New Roman" w:cs="Times New Roman"/>
        </w:rPr>
        <w:t>20:00 ч.</w:t>
      </w:r>
      <w:r w:rsidR="00BD0B92" w:rsidRPr="00BD0B92">
        <w:rPr>
          <w:rFonts w:ascii="Times New Roman" w:hAnsi="Times New Roman" w:cs="Times New Roman"/>
        </w:rPr>
        <w:t>)</w:t>
      </w:r>
    </w:p>
    <w:p w:rsidR="00BD0B92" w:rsidRP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Организация трансфера:  встреча и проводы гостей (</w:t>
      </w:r>
      <w:r w:rsidR="00617991">
        <w:rPr>
          <w:rFonts w:ascii="Times New Roman" w:hAnsi="Times New Roman" w:cs="Times New Roman"/>
        </w:rPr>
        <w:t xml:space="preserve">необходимо </w:t>
      </w:r>
      <w:r w:rsidRPr="00BD0B92">
        <w:rPr>
          <w:rFonts w:ascii="Times New Roman" w:hAnsi="Times New Roman" w:cs="Times New Roman"/>
        </w:rPr>
        <w:t>уточнять при бронировании)</w:t>
      </w:r>
    </w:p>
    <w:p w:rsidR="00BD0B92" w:rsidRP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 xml:space="preserve">Прачечная </w:t>
      </w:r>
      <w:r w:rsidR="00617991">
        <w:rPr>
          <w:rFonts w:ascii="Times New Roman" w:hAnsi="Times New Roman" w:cs="Times New Roman"/>
        </w:rPr>
        <w:t xml:space="preserve">- </w:t>
      </w:r>
      <w:r w:rsidRPr="00BD0B92">
        <w:rPr>
          <w:rFonts w:ascii="Times New Roman" w:hAnsi="Times New Roman" w:cs="Times New Roman"/>
        </w:rPr>
        <w:t>500 руб. (одна загрузка до 5 кг)</w:t>
      </w:r>
    </w:p>
    <w:p w:rsidR="00BD0B92" w:rsidRP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Детская кроватка</w:t>
      </w:r>
      <w:r w:rsidR="00617991">
        <w:rPr>
          <w:rFonts w:ascii="Times New Roman" w:hAnsi="Times New Roman" w:cs="Times New Roman"/>
        </w:rPr>
        <w:t xml:space="preserve"> - </w:t>
      </w:r>
      <w:r w:rsidRPr="00BD0B92">
        <w:rPr>
          <w:rFonts w:ascii="Times New Roman" w:hAnsi="Times New Roman" w:cs="Times New Roman"/>
        </w:rPr>
        <w:t xml:space="preserve">200 руб., детская коляска </w:t>
      </w:r>
      <w:r w:rsidR="00617991">
        <w:rPr>
          <w:rFonts w:ascii="Times New Roman" w:hAnsi="Times New Roman" w:cs="Times New Roman"/>
        </w:rPr>
        <w:t xml:space="preserve">- </w:t>
      </w:r>
      <w:r w:rsidRPr="00BD0B92">
        <w:rPr>
          <w:rFonts w:ascii="Times New Roman" w:hAnsi="Times New Roman" w:cs="Times New Roman"/>
        </w:rPr>
        <w:t>150 руб.</w:t>
      </w:r>
    </w:p>
    <w:p w:rsidR="00BD0B92" w:rsidRPr="00BD0B92" w:rsidRDefault="00617991" w:rsidP="008F66DE">
      <w:pPr>
        <w:spacing w:after="10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</w:t>
      </w:r>
      <w:r w:rsidR="00BD0B92" w:rsidRPr="00BD0B92">
        <w:rPr>
          <w:rFonts w:ascii="Times New Roman" w:hAnsi="Times New Roman" w:cs="Times New Roman"/>
        </w:rPr>
        <w:t xml:space="preserve"> место д</w:t>
      </w:r>
      <w:r>
        <w:rPr>
          <w:rFonts w:ascii="Times New Roman" w:hAnsi="Times New Roman" w:cs="Times New Roman"/>
        </w:rPr>
        <w:t>ля детей</w:t>
      </w:r>
      <w:r w:rsidR="00BD0B92" w:rsidRPr="00BD0B92">
        <w:rPr>
          <w:rFonts w:ascii="Times New Roman" w:hAnsi="Times New Roman" w:cs="Times New Roman"/>
        </w:rPr>
        <w:t xml:space="preserve">  до 4-х лет включительно (1 сутки </w:t>
      </w:r>
      <w:r>
        <w:rPr>
          <w:rFonts w:ascii="Times New Roman" w:hAnsi="Times New Roman" w:cs="Times New Roman"/>
        </w:rPr>
        <w:t xml:space="preserve">- </w:t>
      </w:r>
      <w:r w:rsidR="00BD0B92" w:rsidRPr="00BD0B92">
        <w:rPr>
          <w:rFonts w:ascii="Times New Roman" w:hAnsi="Times New Roman" w:cs="Times New Roman"/>
        </w:rPr>
        <w:t>400 руб.)</w:t>
      </w:r>
    </w:p>
    <w:p w:rsidR="00BD0B92" w:rsidRPr="00BD0B92" w:rsidRDefault="00617991" w:rsidP="008F66DE">
      <w:pPr>
        <w:spacing w:after="10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 с животными до 5 кг</w:t>
      </w:r>
      <w:r w:rsidR="00BD0B92" w:rsidRPr="00BD0B92">
        <w:rPr>
          <w:rFonts w:ascii="Times New Roman" w:hAnsi="Times New Roman" w:cs="Times New Roman"/>
        </w:rPr>
        <w:t xml:space="preserve"> (1 сутки</w:t>
      </w:r>
      <w:r>
        <w:rPr>
          <w:rFonts w:ascii="Times New Roman" w:hAnsi="Times New Roman" w:cs="Times New Roman"/>
        </w:rPr>
        <w:t xml:space="preserve"> - </w:t>
      </w:r>
      <w:r w:rsidR="00BD0B92" w:rsidRPr="00BD0B92">
        <w:rPr>
          <w:rFonts w:ascii="Times New Roman" w:hAnsi="Times New Roman" w:cs="Times New Roman"/>
        </w:rPr>
        <w:t xml:space="preserve"> 400 руб.)</w:t>
      </w:r>
    </w:p>
    <w:p w:rsidR="00BD0B92" w:rsidRPr="00BD0B92" w:rsidRDefault="00BD0B92" w:rsidP="008F66DE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 xml:space="preserve">Тапочки в номерах категории «Стандарт» 2-х местный, 3-х местный, 4-х местный (1 пара </w:t>
      </w:r>
      <w:r w:rsidR="00617991">
        <w:rPr>
          <w:rFonts w:ascii="Times New Roman" w:hAnsi="Times New Roman" w:cs="Times New Roman"/>
        </w:rPr>
        <w:t xml:space="preserve">- </w:t>
      </w:r>
      <w:r w:rsidRPr="00BD0B92">
        <w:rPr>
          <w:rFonts w:ascii="Times New Roman" w:hAnsi="Times New Roman" w:cs="Times New Roman"/>
        </w:rPr>
        <w:t>100 руб.)</w:t>
      </w:r>
    </w:p>
    <w:p w:rsidR="00BD0B92" w:rsidRDefault="00BD0B92" w:rsidP="00830B77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Аренда халат в номерах категории «Стандарт» 2-х местный, 3-х местный, 4-х местный (200 руб.)</w:t>
      </w:r>
    </w:p>
    <w:p w:rsidR="00003F9E" w:rsidRDefault="00BD0B92" w:rsidP="00830B77">
      <w:pPr>
        <w:spacing w:after="100" w:line="240" w:lineRule="atLeast"/>
        <w:rPr>
          <w:rFonts w:ascii="Times New Roman" w:hAnsi="Times New Roman" w:cs="Times New Roman"/>
        </w:rPr>
      </w:pPr>
      <w:r w:rsidRPr="00BD0B92">
        <w:rPr>
          <w:rFonts w:ascii="Times New Roman" w:hAnsi="Times New Roman" w:cs="Times New Roman"/>
        </w:rPr>
        <w:t>Расчетный час 12:00:   заезд с 14:00, выезд до 12:00. Первая услуга обед, последняя завтрак.</w:t>
      </w:r>
    </w:p>
    <w:tbl>
      <w:tblPr>
        <w:tblW w:w="10404" w:type="dxa"/>
        <w:tblInd w:w="93" w:type="dxa"/>
        <w:tblLook w:val="04A0" w:firstRow="1" w:lastRow="0" w:firstColumn="1" w:lastColumn="0" w:noHBand="0" w:noVBand="1"/>
      </w:tblPr>
      <w:tblGrid>
        <w:gridCol w:w="367"/>
        <w:gridCol w:w="367"/>
        <w:gridCol w:w="364"/>
        <w:gridCol w:w="511"/>
        <w:gridCol w:w="504"/>
        <w:gridCol w:w="751"/>
        <w:gridCol w:w="736"/>
        <w:gridCol w:w="492"/>
        <w:gridCol w:w="484"/>
        <w:gridCol w:w="371"/>
        <w:gridCol w:w="261"/>
        <w:gridCol w:w="259"/>
        <w:gridCol w:w="283"/>
        <w:gridCol w:w="444"/>
        <w:gridCol w:w="439"/>
        <w:gridCol w:w="434"/>
        <w:gridCol w:w="430"/>
        <w:gridCol w:w="409"/>
        <w:gridCol w:w="222"/>
        <w:gridCol w:w="14"/>
        <w:gridCol w:w="208"/>
        <w:gridCol w:w="14"/>
        <w:gridCol w:w="208"/>
        <w:gridCol w:w="14"/>
        <w:gridCol w:w="208"/>
        <w:gridCol w:w="14"/>
        <w:gridCol w:w="208"/>
        <w:gridCol w:w="14"/>
        <w:gridCol w:w="208"/>
        <w:gridCol w:w="14"/>
        <w:gridCol w:w="208"/>
        <w:gridCol w:w="14"/>
        <w:gridCol w:w="208"/>
        <w:gridCol w:w="14"/>
        <w:gridCol w:w="222"/>
        <w:gridCol w:w="14"/>
        <w:gridCol w:w="222"/>
        <w:gridCol w:w="14"/>
        <w:gridCol w:w="236"/>
      </w:tblGrid>
      <w:tr w:rsidR="00003F9E" w:rsidRPr="00003F9E" w:rsidTr="00003F9E">
        <w:trPr>
          <w:gridAfter w:val="4"/>
          <w:wAfter w:w="486" w:type="dxa"/>
          <w:trHeight w:val="582"/>
        </w:trPr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F9E" w:rsidRPr="00003F9E" w:rsidRDefault="00003F9E" w:rsidP="0000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3F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  <w:r w:rsidRPr="00003F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(Тип места)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F9E" w:rsidRPr="00003F9E" w:rsidRDefault="00003F9E" w:rsidP="0000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3F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Заезд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F9E" w:rsidRPr="00003F9E" w:rsidRDefault="00003F9E" w:rsidP="0000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3F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Выезд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F9E" w:rsidRPr="00003F9E" w:rsidRDefault="00003F9E" w:rsidP="0000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3F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ночей</w:t>
            </w: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F9E" w:rsidRPr="00003F9E" w:rsidRDefault="00003F9E" w:rsidP="0000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3F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номера</w:t>
            </w:r>
          </w:p>
        </w:tc>
        <w:tc>
          <w:tcPr>
            <w:tcW w:w="201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F9E" w:rsidRPr="00003F9E" w:rsidRDefault="00003F9E" w:rsidP="0000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3F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стоимость</w:t>
            </w:r>
          </w:p>
        </w:tc>
      </w:tr>
      <w:tr w:rsidR="00003F9E" w:rsidRPr="00003F9E" w:rsidTr="00003F9E">
        <w:trPr>
          <w:gridAfter w:val="2"/>
          <w:wAfter w:w="250" w:type="dxa"/>
          <w:trHeight w:val="300"/>
        </w:trPr>
        <w:tc>
          <w:tcPr>
            <w:tcW w:w="7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3F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01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003F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3F9E" w:rsidRPr="00003F9E" w:rsidTr="00003F9E">
        <w:trPr>
          <w:trHeight w:val="222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3F9E" w:rsidRPr="00003F9E" w:rsidTr="00003F9E">
        <w:trPr>
          <w:gridAfter w:val="2"/>
          <w:wAfter w:w="250" w:type="dxa"/>
          <w:trHeight w:val="582"/>
        </w:trPr>
        <w:tc>
          <w:tcPr>
            <w:tcW w:w="4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9E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</w:t>
            </w:r>
            <w:r w:rsidRPr="00003F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ИП </w:t>
            </w:r>
            <w:proofErr w:type="spellStart"/>
            <w:r w:rsidRPr="00003F9E">
              <w:rPr>
                <w:rFonts w:ascii="Times New Roman" w:eastAsia="Times New Roman" w:hAnsi="Times New Roman" w:cs="Times New Roman"/>
                <w:lang w:eastAsia="ru-RU"/>
              </w:rPr>
              <w:t>Халкиди</w:t>
            </w:r>
            <w:proofErr w:type="spellEnd"/>
            <w:r w:rsidRPr="00003F9E">
              <w:rPr>
                <w:rFonts w:ascii="Times New Roman" w:eastAsia="Times New Roman" w:hAnsi="Times New Roman" w:cs="Times New Roman"/>
                <w:lang w:eastAsia="ru-RU"/>
              </w:rPr>
              <w:t xml:space="preserve"> Л.Х.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9E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Заказчик: </w:t>
            </w:r>
            <w:r w:rsidRPr="00003F9E">
              <w:rPr>
                <w:rFonts w:ascii="Times New Roman" w:eastAsia="Times New Roman" w:hAnsi="Times New Roman" w:cs="Times New Roman"/>
                <w:lang w:eastAsia="ru-RU"/>
              </w:rPr>
              <w:br/>
              <w:t>/__________________________________/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3F9E" w:rsidRPr="00003F9E" w:rsidTr="00003F9E">
        <w:trPr>
          <w:gridAfter w:val="2"/>
          <w:wAfter w:w="250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3F9E" w:rsidRPr="00003F9E" w:rsidTr="00003F9E">
        <w:trPr>
          <w:gridAfter w:val="2"/>
          <w:wAfter w:w="250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3F9E" w:rsidRPr="00003F9E" w:rsidTr="00003F9E">
        <w:trPr>
          <w:gridAfter w:val="2"/>
          <w:wAfter w:w="250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3F9E" w:rsidRPr="00003F9E" w:rsidTr="00003F9E">
        <w:trPr>
          <w:gridAfter w:val="2"/>
          <w:wAfter w:w="250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3F9E" w:rsidRPr="00003F9E" w:rsidTr="00003F9E">
        <w:trPr>
          <w:gridAfter w:val="2"/>
          <w:wAfter w:w="250" w:type="dxa"/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3F9E" w:rsidRPr="00003F9E" w:rsidTr="00003F9E">
        <w:trPr>
          <w:gridAfter w:val="2"/>
          <w:wAfter w:w="250" w:type="dxa"/>
          <w:trHeight w:val="582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9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_______________/</w:t>
            </w:r>
            <w:proofErr w:type="spellStart"/>
            <w:r w:rsidRPr="00003F9E">
              <w:rPr>
                <w:rFonts w:ascii="Times New Roman" w:eastAsia="Times New Roman" w:hAnsi="Times New Roman" w:cs="Times New Roman"/>
                <w:lang w:eastAsia="ru-RU"/>
              </w:rPr>
              <w:t>Халкиди</w:t>
            </w:r>
            <w:proofErr w:type="spellEnd"/>
            <w:r w:rsidRPr="00003F9E">
              <w:rPr>
                <w:rFonts w:ascii="Times New Roman" w:eastAsia="Times New Roman" w:hAnsi="Times New Roman" w:cs="Times New Roman"/>
                <w:lang w:eastAsia="ru-RU"/>
              </w:rPr>
              <w:t xml:space="preserve"> Л.Х./</w:t>
            </w:r>
            <w:r w:rsidRPr="00003F9E">
              <w:rPr>
                <w:rFonts w:ascii="Times New Roman" w:eastAsia="Times New Roman" w:hAnsi="Times New Roman" w:cs="Times New Roman"/>
                <w:lang w:eastAsia="ru-RU"/>
              </w:rPr>
              <w:br/>
              <w:t>М.П.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F9E" w:rsidRPr="00003F9E" w:rsidRDefault="00003F9E" w:rsidP="0000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9E">
              <w:rPr>
                <w:rFonts w:ascii="Times New Roman" w:eastAsia="Times New Roman" w:hAnsi="Times New Roman" w:cs="Times New Roman"/>
                <w:lang w:eastAsia="ru-RU"/>
              </w:rPr>
              <w:t>_______________/___________/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9E" w:rsidRPr="00003F9E" w:rsidRDefault="00003F9E" w:rsidP="00003F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D0B92" w:rsidRPr="00003F9E" w:rsidRDefault="00BD0B92" w:rsidP="00003F9E">
      <w:pPr>
        <w:rPr>
          <w:rFonts w:ascii="Times New Roman" w:hAnsi="Times New Roman" w:cs="Times New Roman"/>
        </w:rPr>
      </w:pPr>
    </w:p>
    <w:sectPr w:rsidR="00BD0B92" w:rsidRPr="00003F9E" w:rsidSect="001F0E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12" w:rsidRDefault="004F5D12" w:rsidP="00BD0B92">
      <w:pPr>
        <w:spacing w:after="0" w:line="240" w:lineRule="auto"/>
      </w:pPr>
      <w:r>
        <w:separator/>
      </w:r>
    </w:p>
  </w:endnote>
  <w:endnote w:type="continuationSeparator" w:id="0">
    <w:p w:rsidR="004F5D12" w:rsidRDefault="004F5D12" w:rsidP="00BD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12" w:rsidRDefault="004F5D12" w:rsidP="00BD0B92">
      <w:pPr>
        <w:spacing w:after="0" w:line="240" w:lineRule="auto"/>
      </w:pPr>
      <w:r>
        <w:separator/>
      </w:r>
    </w:p>
  </w:footnote>
  <w:footnote w:type="continuationSeparator" w:id="0">
    <w:p w:rsidR="004F5D12" w:rsidRDefault="004F5D12" w:rsidP="00BD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25E5"/>
    <w:multiLevelType w:val="hybridMultilevel"/>
    <w:tmpl w:val="E024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5"/>
    <w:rsid w:val="00003F9E"/>
    <w:rsid w:val="001C4C09"/>
    <w:rsid w:val="001D3D7A"/>
    <w:rsid w:val="001F0E48"/>
    <w:rsid w:val="001F264B"/>
    <w:rsid w:val="002A5700"/>
    <w:rsid w:val="002E6C5A"/>
    <w:rsid w:val="004D77E1"/>
    <w:rsid w:val="004F5D12"/>
    <w:rsid w:val="00513FB5"/>
    <w:rsid w:val="005D3DCC"/>
    <w:rsid w:val="005D5FD8"/>
    <w:rsid w:val="005F2E5C"/>
    <w:rsid w:val="00617991"/>
    <w:rsid w:val="00830B77"/>
    <w:rsid w:val="008F66DE"/>
    <w:rsid w:val="00B515F5"/>
    <w:rsid w:val="00B76B9A"/>
    <w:rsid w:val="00BD0B92"/>
    <w:rsid w:val="00BE51E4"/>
    <w:rsid w:val="00E95216"/>
    <w:rsid w:val="00EE3669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2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B92"/>
  </w:style>
  <w:style w:type="paragraph" w:styleId="a9">
    <w:name w:val="footer"/>
    <w:basedOn w:val="a"/>
    <w:link w:val="aa"/>
    <w:uiPriority w:val="99"/>
    <w:unhideWhenUsed/>
    <w:rsid w:val="00BD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B92"/>
  </w:style>
  <w:style w:type="character" w:styleId="ab">
    <w:name w:val="Hyperlink"/>
    <w:basedOn w:val="a0"/>
    <w:uiPriority w:val="99"/>
    <w:unhideWhenUsed/>
    <w:rsid w:val="005D3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2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B92"/>
  </w:style>
  <w:style w:type="paragraph" w:styleId="a9">
    <w:name w:val="footer"/>
    <w:basedOn w:val="a"/>
    <w:link w:val="aa"/>
    <w:uiPriority w:val="99"/>
    <w:unhideWhenUsed/>
    <w:rsid w:val="00BD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B92"/>
  </w:style>
  <w:style w:type="character" w:styleId="ab">
    <w:name w:val="Hyperlink"/>
    <w:basedOn w:val="a0"/>
    <w:uiPriority w:val="99"/>
    <w:unhideWhenUsed/>
    <w:rsid w:val="005D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2023-12-05T10:34:00Z</dcterms:created>
  <dcterms:modified xsi:type="dcterms:W3CDTF">2023-12-05T10:34:00Z</dcterms:modified>
</cp:coreProperties>
</file>